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48" w:rsidRDefault="006F1048" w:rsidP="006F1048">
      <w:pPr>
        <w:spacing w:after="0"/>
        <w:jc w:val="both"/>
        <w:rPr>
          <w:lang w:val="es-ES"/>
        </w:rPr>
      </w:pPr>
      <w:r w:rsidRPr="006F1048">
        <w:rPr>
          <w:b/>
          <w:bCs/>
          <w:lang w:val="es-ES"/>
        </w:rPr>
        <w:t>Fecha:</w:t>
      </w:r>
      <w:r w:rsidRPr="006F1048">
        <w:rPr>
          <w:lang w:val="es-ES"/>
        </w:rPr>
        <w:t xml:space="preserve"> 4 de febrero </w:t>
      </w:r>
    </w:p>
    <w:p w:rsidR="006F1048" w:rsidRDefault="006F1048" w:rsidP="006F1048">
      <w:pPr>
        <w:spacing w:after="0"/>
        <w:jc w:val="both"/>
        <w:rPr>
          <w:lang w:val="es-ES"/>
        </w:rPr>
      </w:pPr>
      <w:r w:rsidRPr="006F1048">
        <w:rPr>
          <w:b/>
          <w:bCs/>
          <w:lang w:val="es-ES"/>
        </w:rPr>
        <w:t>Actividad:</w:t>
      </w:r>
      <w:r w:rsidRPr="006F1048">
        <w:rPr>
          <w:lang w:val="es-ES"/>
        </w:rPr>
        <w:t xml:space="preserve"> Asesorías a autoridades tradicionales para la elaboración de sus normativas internas comunitarias. </w:t>
      </w:r>
    </w:p>
    <w:p w:rsidR="006F1048" w:rsidRDefault="006F1048" w:rsidP="006F1048">
      <w:pPr>
        <w:spacing w:after="0"/>
        <w:jc w:val="both"/>
        <w:rPr>
          <w:lang w:val="es-ES"/>
        </w:rPr>
      </w:pPr>
      <w:r w:rsidRPr="006F1048">
        <w:rPr>
          <w:b/>
          <w:bCs/>
          <w:lang w:val="es-ES"/>
        </w:rPr>
        <w:t>Resultado:</w:t>
      </w:r>
      <w:r w:rsidRPr="006F1048">
        <w:rPr>
          <w:lang w:val="es-ES"/>
        </w:rPr>
        <w:t xml:space="preserve"> Se brindó asesoría al delegado de Xajay, quien recibió la información con claridad para dialogar con su comité de pueblos indígenas de la comunidad, con el fin de que el reglamento interno no esté por encima de los derechos humanos. </w:t>
      </w:r>
    </w:p>
    <w:p w:rsidR="006F1048" w:rsidRDefault="006F1048" w:rsidP="006F1048">
      <w:pPr>
        <w:spacing w:after="0"/>
        <w:jc w:val="both"/>
        <w:rPr>
          <w:lang w:val="es-ES"/>
        </w:rPr>
      </w:pPr>
      <w:r w:rsidRPr="006F1048">
        <w:rPr>
          <w:b/>
          <w:bCs/>
          <w:lang w:val="es-ES"/>
        </w:rPr>
        <w:t>Número de beneficiarios:</w:t>
      </w:r>
      <w:r w:rsidRPr="006F1048">
        <w:rPr>
          <w:lang w:val="es-ES"/>
        </w:rPr>
        <w:t xml:space="preserve"> </w:t>
      </w:r>
      <w:bookmarkStart w:id="0" w:name="_GoBack"/>
      <w:r w:rsidRPr="006F1048">
        <w:rPr>
          <w:lang w:val="es-ES"/>
        </w:rPr>
        <w:t xml:space="preserve">En proceso de cuantificación. </w:t>
      </w:r>
    </w:p>
    <w:bookmarkEnd w:id="0"/>
    <w:p w:rsidR="006F1048" w:rsidRPr="006F1048" w:rsidRDefault="006F1048" w:rsidP="006F1048">
      <w:pPr>
        <w:spacing w:after="0"/>
        <w:jc w:val="both"/>
        <w:rPr>
          <w:lang w:val="es-ES"/>
        </w:rPr>
      </w:pPr>
      <w:r w:rsidRPr="006F1048">
        <w:rPr>
          <w:b/>
          <w:bCs/>
          <w:lang w:val="es-ES"/>
        </w:rPr>
        <w:t>Evidencia fotográfica:</w:t>
      </w:r>
      <w:r w:rsidRPr="006F1048">
        <w:rPr>
          <w:lang w:val="es-ES"/>
        </w:rPr>
        <w:t xml:space="preserve"> Sí. </w:t>
      </w:r>
      <w:r w:rsidRPr="006F1048">
        <w:rPr>
          <w:b/>
          <w:bCs/>
          <w:lang w:val="es-ES"/>
        </w:rPr>
        <w:t>Enlace:</w:t>
      </w:r>
      <w:r w:rsidRPr="006F1048">
        <w:rPr>
          <w:lang w:val="es-ES"/>
        </w:rPr>
        <w:t xml:space="preserve"> Actualmente no se cuenta con página oficial de la Coordinación de Pueblos Originarios.</w:t>
      </w:r>
    </w:p>
    <w:p w:rsidR="009E63F2" w:rsidRPr="006F1048" w:rsidRDefault="00774695">
      <w:pPr>
        <w:rPr>
          <w:lang w:val="es-ES"/>
        </w:rPr>
      </w:pPr>
      <w:r>
        <w:rPr>
          <w:noProof/>
        </w:rPr>
        <w:drawing>
          <wp:anchor distT="0" distB="0" distL="114300" distR="114300" simplePos="0" relativeHeight="251658240" behindDoc="1" locked="0" layoutInCell="1" allowOverlap="1" wp14:anchorId="2395B84B" wp14:editId="41CBEDC6">
            <wp:simplePos x="0" y="0"/>
            <wp:positionH relativeFrom="column">
              <wp:posOffset>1055940</wp:posOffset>
            </wp:positionH>
            <wp:positionV relativeFrom="paragraph">
              <wp:posOffset>189230</wp:posOffset>
            </wp:positionV>
            <wp:extent cx="3512185" cy="6247765"/>
            <wp:effectExtent l="0" t="0" r="0" b="635"/>
            <wp:wrapTight wrapText="bothSides">
              <wp:wrapPolygon edited="0">
                <wp:start x="0" y="0"/>
                <wp:lineTo x="0" y="21536"/>
                <wp:lineTo x="21440" y="21536"/>
                <wp:lineTo x="214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4-08 at 18.08.48.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2185" cy="6247765"/>
                    </a:xfrm>
                    <a:prstGeom prst="rect">
                      <a:avLst/>
                    </a:prstGeom>
                  </pic:spPr>
                </pic:pic>
              </a:graphicData>
            </a:graphic>
            <wp14:sizeRelH relativeFrom="page">
              <wp14:pctWidth>0</wp14:pctWidth>
            </wp14:sizeRelH>
            <wp14:sizeRelV relativeFrom="page">
              <wp14:pctHeight>0</wp14:pctHeight>
            </wp14:sizeRelV>
          </wp:anchor>
        </w:drawing>
      </w:r>
    </w:p>
    <w:sectPr w:rsidR="009E63F2" w:rsidRPr="006F104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48" w:rsidRDefault="006F1048" w:rsidP="006F1048">
      <w:pPr>
        <w:spacing w:after="0" w:line="240" w:lineRule="auto"/>
      </w:pPr>
      <w:r>
        <w:separator/>
      </w:r>
    </w:p>
  </w:endnote>
  <w:endnote w:type="continuationSeparator" w:id="0">
    <w:p w:rsidR="006F1048" w:rsidRDefault="006F1048" w:rsidP="006F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48" w:rsidRDefault="006F1048" w:rsidP="006F1048">
      <w:pPr>
        <w:spacing w:after="0" w:line="240" w:lineRule="auto"/>
      </w:pPr>
      <w:r>
        <w:separator/>
      </w:r>
    </w:p>
  </w:footnote>
  <w:footnote w:type="continuationSeparator" w:id="0">
    <w:p w:rsidR="006F1048" w:rsidRDefault="006F1048" w:rsidP="006F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48" w:rsidRDefault="006F1048" w:rsidP="006F1048">
    <w:pPr>
      <w:pStyle w:val="Textoindependiente"/>
      <w:spacing w:line="14" w:lineRule="auto"/>
      <w:rPr>
        <w:sz w:val="20"/>
      </w:rPr>
    </w:pPr>
    <w:r>
      <w:rPr>
        <w:noProof/>
        <w:sz w:val="20"/>
        <w:lang w:val="en-US"/>
      </w:rPr>
      <w:drawing>
        <wp:anchor distT="0" distB="0" distL="0" distR="0" simplePos="0" relativeHeight="251659264" behindDoc="1" locked="0" layoutInCell="1" allowOverlap="1" wp14:anchorId="3E0B42E9" wp14:editId="5112C740">
          <wp:simplePos x="0" y="0"/>
          <wp:positionH relativeFrom="page">
            <wp:posOffset>1161400</wp:posOffset>
          </wp:positionH>
          <wp:positionV relativeFrom="page">
            <wp:posOffset>323615</wp:posOffset>
          </wp:positionV>
          <wp:extent cx="792254" cy="460716"/>
          <wp:effectExtent l="0" t="0" r="0" b="0"/>
          <wp:wrapNone/>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92254" cy="460716"/>
                  </a:xfrm>
                  <a:prstGeom prst="rect">
                    <a:avLst/>
                  </a:prstGeom>
                </pic:spPr>
              </pic:pic>
            </a:graphicData>
          </a:graphic>
        </wp:anchor>
      </w:drawing>
    </w:r>
    <w:r>
      <w:rPr>
        <w:noProof/>
        <w:sz w:val="20"/>
        <w:lang w:val="en-US"/>
      </w:rPr>
      <mc:AlternateContent>
        <mc:Choice Requires="wps">
          <w:drawing>
            <wp:anchor distT="0" distB="0" distL="0" distR="0" simplePos="0" relativeHeight="251660288" behindDoc="1" locked="0" layoutInCell="1" allowOverlap="1" wp14:anchorId="5872BD96" wp14:editId="44E00D71">
              <wp:simplePos x="0" y="0"/>
              <wp:positionH relativeFrom="page">
                <wp:posOffset>3384930</wp:posOffset>
              </wp:positionH>
              <wp:positionV relativeFrom="page">
                <wp:posOffset>439124</wp:posOffset>
              </wp:positionV>
              <wp:extent cx="20110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045" cy="196215"/>
                      </a:xfrm>
                      <a:prstGeom prst="rect">
                        <a:avLst/>
                      </a:prstGeom>
                    </wps:spPr>
                    <wps:txbx>
                      <w:txbxContent>
                        <w:p w:rsidR="006F1048" w:rsidRDefault="006F1048" w:rsidP="006F1048">
                          <w:pPr>
                            <w:spacing w:before="12"/>
                            <w:ind w:left="20"/>
                            <w:rPr>
                              <w:rFonts w:ascii="Arial" w:hAnsi="Arial"/>
                              <w:b/>
                              <w:sz w:val="24"/>
                            </w:rPr>
                          </w:pPr>
                          <w:r>
                            <w:rPr>
                              <w:rFonts w:ascii="Arial" w:hAnsi="Arial"/>
                              <w:b/>
                              <w:color w:val="5C0000"/>
                              <w:sz w:val="24"/>
                            </w:rPr>
                            <w:t>EVIDENCIA</w:t>
                          </w:r>
                          <w:r>
                            <w:rPr>
                              <w:rFonts w:ascii="Arial" w:hAnsi="Arial"/>
                              <w:b/>
                              <w:color w:val="5C0000"/>
                              <w:spacing w:val="-4"/>
                              <w:sz w:val="24"/>
                            </w:rPr>
                            <w:t xml:space="preserve"> </w:t>
                          </w:r>
                          <w:r>
                            <w:rPr>
                              <w:rFonts w:ascii="Arial" w:hAnsi="Arial"/>
                              <w:b/>
                              <w:color w:val="5C0000"/>
                              <w:spacing w:val="-2"/>
                              <w:sz w:val="24"/>
                            </w:rPr>
                            <w:t>FOTOGRÁFICA</w:t>
                          </w:r>
                        </w:p>
                      </w:txbxContent>
                    </wps:txbx>
                    <wps:bodyPr wrap="square" lIns="0" tIns="0" rIns="0" bIns="0" rtlCol="0">
                      <a:noAutofit/>
                    </wps:bodyPr>
                  </wps:wsp>
                </a:graphicData>
              </a:graphic>
            </wp:anchor>
          </w:drawing>
        </mc:Choice>
        <mc:Fallback>
          <w:pict>
            <v:shapetype w14:anchorId="5872BD96" id="_x0000_t202" coordsize="21600,21600" o:spt="202" path="m,l,21600r21600,l21600,xe">
              <v:stroke joinstyle="miter"/>
              <v:path gradientshapeok="t" o:connecttype="rect"/>
            </v:shapetype>
            <v:shape id="Textbox 2" o:spid="_x0000_s1026" type="#_x0000_t202" style="position:absolute;margin-left:266.55pt;margin-top:34.6pt;width:158.3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" filled="f" stroked="f">
              <v:path arrowok="t"/>
              <v:textbox inset="0,0,0,0">
                <w:txbxContent>
                  <w:p w:rsidR="006F1048" w:rsidRDefault="006F1048" w:rsidP="006F1048">
                    <w:pPr>
                      <w:spacing w:before="12"/>
                      <w:ind w:left="20"/>
                      <w:rPr>
                        <w:rFonts w:ascii="Arial" w:hAnsi="Arial"/>
                        <w:b/>
                        <w:sz w:val="24"/>
                      </w:rPr>
                    </w:pPr>
                    <w:r>
                      <w:rPr>
                        <w:rFonts w:ascii="Arial" w:hAnsi="Arial"/>
                        <w:b/>
                        <w:color w:val="5C0000"/>
                        <w:sz w:val="24"/>
                      </w:rPr>
                      <w:t>EVIDENCIA</w:t>
                    </w:r>
                    <w:r>
                      <w:rPr>
                        <w:rFonts w:ascii="Arial" w:hAnsi="Arial"/>
                        <w:b/>
                        <w:color w:val="5C0000"/>
                        <w:spacing w:val="-4"/>
                        <w:sz w:val="24"/>
                      </w:rPr>
                      <w:t xml:space="preserve"> </w:t>
                    </w:r>
                    <w:r>
                      <w:rPr>
                        <w:rFonts w:ascii="Arial" w:hAnsi="Arial"/>
                        <w:b/>
                        <w:color w:val="5C0000"/>
                        <w:spacing w:val="-2"/>
                        <w:sz w:val="24"/>
                      </w:rPr>
                      <w:t>FOTOGRÁFICA</w:t>
                    </w:r>
                  </w:p>
                </w:txbxContent>
              </v:textbox>
              <w10:wrap anchorx="page" anchory="page"/>
            </v:shape>
          </w:pict>
        </mc:Fallback>
      </mc:AlternateContent>
    </w:r>
  </w:p>
  <w:p w:rsidR="006F1048" w:rsidRPr="006F1048" w:rsidRDefault="006F1048" w:rsidP="006F10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48"/>
    <w:rsid w:val="00040893"/>
    <w:rsid w:val="006F1048"/>
    <w:rsid w:val="00774695"/>
    <w:rsid w:val="009E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51C8"/>
  <w15:chartTrackingRefBased/>
  <w15:docId w15:val="{08DA6279-79FE-4740-9D12-74BDDE65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10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048"/>
  </w:style>
  <w:style w:type="paragraph" w:styleId="Piedepgina">
    <w:name w:val="footer"/>
    <w:basedOn w:val="Normal"/>
    <w:link w:val="PiedepginaCar"/>
    <w:uiPriority w:val="99"/>
    <w:unhideWhenUsed/>
    <w:rsid w:val="006F10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048"/>
  </w:style>
  <w:style w:type="paragraph" w:styleId="Textoindependiente">
    <w:name w:val="Body Text"/>
    <w:basedOn w:val="Normal"/>
    <w:link w:val="TextoindependienteCar"/>
    <w:uiPriority w:val="1"/>
    <w:qFormat/>
    <w:rsid w:val="006F104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6F1048"/>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76148">
      <w:bodyDiv w:val="1"/>
      <w:marLeft w:val="0"/>
      <w:marRight w:val="0"/>
      <w:marTop w:val="0"/>
      <w:marBottom w:val="0"/>
      <w:divBdr>
        <w:top w:val="none" w:sz="0" w:space="0" w:color="auto"/>
        <w:left w:val="none" w:sz="0" w:space="0" w:color="auto"/>
        <w:bottom w:val="none" w:sz="0" w:space="0" w:color="auto"/>
        <w:right w:val="none" w:sz="0" w:space="0" w:color="auto"/>
      </w:divBdr>
    </w:div>
    <w:div w:id="14685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4</cp:revision>
  <dcterms:created xsi:type="dcterms:W3CDTF">2026-04-09T00:46:00Z</dcterms:created>
  <dcterms:modified xsi:type="dcterms:W3CDTF">2026-04-09T00:52:00Z</dcterms:modified>
</cp:coreProperties>
</file>